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4A" w:rsidRDefault="00B3304A" w:rsidP="00B3304A">
      <w:pPr>
        <w:widowControl/>
        <w:spacing w:line="560" w:lineRule="exac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</w:p>
    <w:p w:rsidR="00B3304A" w:rsidRPr="00D85FC7" w:rsidRDefault="00B3304A" w:rsidP="00B3304A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D85FC7">
        <w:rPr>
          <w:rFonts w:ascii="方正小标宋简体" w:eastAsia="方正小标宋简体" w:hAnsi="方正小标宋简体" w:cs="方正小标宋简体" w:hint="eastAsia"/>
          <w:sz w:val="44"/>
          <w:szCs w:val="44"/>
        </w:rPr>
        <w:t>广西工商职业技术学院</w:t>
      </w:r>
      <w:r w:rsidRPr="00D85FC7">
        <w:rPr>
          <w:rFonts w:ascii="方正小标宋简体" w:eastAsia="方正小标宋简体" w:hAnsi="方正小标宋简体" w:cs="方正小标宋简体"/>
          <w:sz w:val="44"/>
          <w:szCs w:val="44"/>
        </w:rPr>
        <w:t>2022年第一批</w:t>
      </w:r>
      <w:bookmarkStart w:id="0" w:name="_GoBack"/>
      <w:bookmarkEnd w:id="0"/>
      <w:r w:rsidRPr="00D85FC7">
        <w:rPr>
          <w:rFonts w:ascii="方正小标宋简体" w:eastAsia="方正小标宋简体" w:hAnsi="方正小标宋简体" w:cs="方正小标宋简体"/>
          <w:sz w:val="44"/>
          <w:szCs w:val="44"/>
        </w:rPr>
        <w:t>招聘</w:t>
      </w:r>
      <w:r w:rsidRPr="00D85FC7">
        <w:rPr>
          <w:rFonts w:ascii="方正小标宋简体" w:eastAsia="方正小标宋简体" w:hAnsi="仿宋" w:hint="eastAsia"/>
          <w:sz w:val="44"/>
          <w:szCs w:val="44"/>
        </w:rPr>
        <w:t>聘用人员</w:t>
      </w:r>
      <w:r w:rsidRPr="00D85FC7">
        <w:rPr>
          <w:rFonts w:ascii="方正小标宋简体" w:eastAsia="方正小标宋简体" w:hAnsi="方正小标宋简体" w:cs="方正小标宋简体" w:hint="eastAsia"/>
          <w:sz w:val="44"/>
          <w:szCs w:val="44"/>
        </w:rPr>
        <w:t>岗位信息表</w:t>
      </w:r>
    </w:p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"/>
        <w:gridCol w:w="830"/>
        <w:gridCol w:w="567"/>
        <w:gridCol w:w="3261"/>
        <w:gridCol w:w="1417"/>
        <w:gridCol w:w="709"/>
        <w:gridCol w:w="1923"/>
        <w:gridCol w:w="530"/>
        <w:gridCol w:w="3316"/>
        <w:gridCol w:w="567"/>
        <w:gridCol w:w="1004"/>
        <w:gridCol w:w="1134"/>
      </w:tblGrid>
      <w:tr w:rsidR="00B3304A" w:rsidTr="00006AD2">
        <w:trPr>
          <w:trHeight w:val="90"/>
          <w:tblHeader/>
          <w:jc w:val="center"/>
        </w:trPr>
        <w:tc>
          <w:tcPr>
            <w:tcW w:w="499" w:type="dxa"/>
            <w:vAlign w:val="center"/>
          </w:tcPr>
          <w:p w:rsidR="00B3304A" w:rsidRDefault="00B3304A" w:rsidP="00006AD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岗位</w:t>
            </w:r>
          </w:p>
          <w:p w:rsidR="00B3304A" w:rsidRDefault="00B3304A" w:rsidP="00006AD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830" w:type="dxa"/>
            <w:vAlign w:val="center"/>
          </w:tcPr>
          <w:p w:rsidR="00B3304A" w:rsidRDefault="00B3304A" w:rsidP="00006AD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67" w:type="dxa"/>
            <w:vAlign w:val="center"/>
          </w:tcPr>
          <w:p w:rsidR="00B3304A" w:rsidRDefault="00B3304A" w:rsidP="00006AD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261" w:type="dxa"/>
            <w:vAlign w:val="center"/>
          </w:tcPr>
          <w:p w:rsidR="00B3304A" w:rsidRDefault="00B3304A" w:rsidP="00006AD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 业</w:t>
            </w:r>
          </w:p>
        </w:tc>
        <w:tc>
          <w:tcPr>
            <w:tcW w:w="1417" w:type="dxa"/>
            <w:vAlign w:val="center"/>
          </w:tcPr>
          <w:p w:rsidR="00B3304A" w:rsidRDefault="00B3304A" w:rsidP="00006AD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学历/学位</w:t>
            </w:r>
          </w:p>
        </w:tc>
        <w:tc>
          <w:tcPr>
            <w:tcW w:w="709" w:type="dxa"/>
            <w:vAlign w:val="center"/>
          </w:tcPr>
          <w:p w:rsidR="00B3304A" w:rsidRDefault="00B3304A" w:rsidP="00006AD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1923" w:type="dxa"/>
            <w:vAlign w:val="center"/>
          </w:tcPr>
          <w:p w:rsidR="00B3304A" w:rsidRDefault="00B3304A" w:rsidP="00006AD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职称或职业资格</w:t>
            </w:r>
          </w:p>
        </w:tc>
        <w:tc>
          <w:tcPr>
            <w:tcW w:w="530" w:type="dxa"/>
            <w:vAlign w:val="center"/>
          </w:tcPr>
          <w:p w:rsidR="00B3304A" w:rsidRDefault="00B3304A" w:rsidP="00006AD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政治</w:t>
            </w:r>
          </w:p>
          <w:p w:rsidR="00B3304A" w:rsidRDefault="00B3304A" w:rsidP="00006AD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面貌</w:t>
            </w:r>
          </w:p>
        </w:tc>
        <w:tc>
          <w:tcPr>
            <w:tcW w:w="3316" w:type="dxa"/>
            <w:vAlign w:val="center"/>
          </w:tcPr>
          <w:p w:rsidR="00B3304A" w:rsidRDefault="00B3304A" w:rsidP="00006AD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567" w:type="dxa"/>
            <w:vAlign w:val="center"/>
          </w:tcPr>
          <w:p w:rsidR="00B3304A" w:rsidRDefault="00B3304A" w:rsidP="00006AD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用人</w:t>
            </w:r>
          </w:p>
          <w:p w:rsidR="00B3304A" w:rsidRDefault="00B3304A" w:rsidP="00006AD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1004" w:type="dxa"/>
            <w:vAlign w:val="center"/>
          </w:tcPr>
          <w:p w:rsidR="00B3304A" w:rsidRDefault="00B3304A" w:rsidP="00006AD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岗位待遇</w:t>
            </w:r>
          </w:p>
        </w:tc>
        <w:tc>
          <w:tcPr>
            <w:tcW w:w="1134" w:type="dxa"/>
            <w:vAlign w:val="center"/>
          </w:tcPr>
          <w:p w:rsidR="00B3304A" w:rsidRDefault="00B3304A" w:rsidP="00006AD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用人</w:t>
            </w:r>
          </w:p>
          <w:p w:rsidR="00B3304A" w:rsidRDefault="00B3304A" w:rsidP="00006AD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部门</w:t>
            </w:r>
          </w:p>
        </w:tc>
      </w:tr>
      <w:tr w:rsidR="00B3304A" w:rsidTr="00006AD2">
        <w:trPr>
          <w:trHeight w:val="755"/>
          <w:jc w:val="center"/>
        </w:trPr>
        <w:tc>
          <w:tcPr>
            <w:tcW w:w="499" w:type="dxa"/>
            <w:vAlign w:val="center"/>
          </w:tcPr>
          <w:p w:rsidR="00B3304A" w:rsidRDefault="00B3304A" w:rsidP="00006AD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30" w:type="dxa"/>
            <w:vAlign w:val="center"/>
          </w:tcPr>
          <w:p w:rsidR="00B3304A" w:rsidRDefault="00B3304A" w:rsidP="00006A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工程审计人员</w:t>
            </w:r>
          </w:p>
        </w:tc>
        <w:tc>
          <w:tcPr>
            <w:tcW w:w="567" w:type="dxa"/>
            <w:vAlign w:val="center"/>
          </w:tcPr>
          <w:p w:rsidR="00B3304A" w:rsidRDefault="00B3304A" w:rsidP="00006A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:rsidR="00B3304A" w:rsidRDefault="00B3304A" w:rsidP="00006A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工程造价,工程造价管理，工程管理,通风空调与给排水工程</w:t>
            </w:r>
          </w:p>
        </w:tc>
        <w:tc>
          <w:tcPr>
            <w:tcW w:w="1417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本科学历具有学士学位及以上</w:t>
            </w:r>
          </w:p>
        </w:tc>
        <w:tc>
          <w:tcPr>
            <w:tcW w:w="709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923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研究生学历具有硕士学位及以上；或本科学历具有学士学位且获得中级工程师及以上职称</w:t>
            </w:r>
          </w:p>
        </w:tc>
        <w:tc>
          <w:tcPr>
            <w:tcW w:w="530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3316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具有2年及以上工作经验</w:t>
            </w:r>
          </w:p>
        </w:tc>
        <w:tc>
          <w:tcPr>
            <w:tcW w:w="567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聘用</w:t>
            </w:r>
          </w:p>
        </w:tc>
        <w:tc>
          <w:tcPr>
            <w:tcW w:w="1004" w:type="dxa"/>
            <w:vMerge w:val="restart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与在职在编人员实行同工同酬。拟聘用人员进入学院工作后，按照学历、职称等实际情况，比照学院同类人员确定拟聘用人员工资福利待遇。</w:t>
            </w:r>
          </w:p>
        </w:tc>
        <w:tc>
          <w:tcPr>
            <w:tcW w:w="1134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党委办公室（学院办公室）</w:t>
            </w:r>
          </w:p>
        </w:tc>
      </w:tr>
      <w:tr w:rsidR="00B3304A" w:rsidTr="00006AD2">
        <w:trPr>
          <w:trHeight w:val="755"/>
          <w:jc w:val="center"/>
        </w:trPr>
        <w:tc>
          <w:tcPr>
            <w:tcW w:w="499" w:type="dxa"/>
            <w:vAlign w:val="center"/>
          </w:tcPr>
          <w:p w:rsidR="00B3304A" w:rsidRDefault="00B3304A" w:rsidP="00006A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0" w:type="dxa"/>
            <w:vAlign w:val="center"/>
          </w:tcPr>
          <w:p w:rsidR="00B3304A" w:rsidRDefault="00B3304A" w:rsidP="00006A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社团管理中心干事</w:t>
            </w:r>
          </w:p>
        </w:tc>
        <w:tc>
          <w:tcPr>
            <w:tcW w:w="567" w:type="dxa"/>
            <w:vAlign w:val="center"/>
          </w:tcPr>
          <w:p w:rsidR="00B3304A" w:rsidRDefault="00B3304A" w:rsidP="00006A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:rsidR="00B3304A" w:rsidRDefault="00B3304A" w:rsidP="00006A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表演艺术、音乐表演、舞蹈表演、服装表演、影视表演、戏曲表演、编导、音乐学、艺术学、音乐与舞蹈学、音乐表演、音乐硕士、戏剧硕士、曲目硕士</w:t>
            </w:r>
          </w:p>
        </w:tc>
        <w:tc>
          <w:tcPr>
            <w:tcW w:w="1417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研究生学历具有硕士学位及以上</w:t>
            </w:r>
          </w:p>
        </w:tc>
        <w:tc>
          <w:tcPr>
            <w:tcW w:w="709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923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有学生干部工作经验优先</w:t>
            </w:r>
          </w:p>
        </w:tc>
        <w:tc>
          <w:tcPr>
            <w:tcW w:w="567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聘用</w:t>
            </w:r>
          </w:p>
        </w:tc>
        <w:tc>
          <w:tcPr>
            <w:tcW w:w="1004" w:type="dxa"/>
            <w:vMerge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团委</w:t>
            </w:r>
          </w:p>
        </w:tc>
      </w:tr>
      <w:tr w:rsidR="00B3304A" w:rsidTr="00006AD2">
        <w:trPr>
          <w:trHeight w:val="676"/>
          <w:jc w:val="center"/>
        </w:trPr>
        <w:tc>
          <w:tcPr>
            <w:tcW w:w="499" w:type="dxa"/>
            <w:vAlign w:val="center"/>
          </w:tcPr>
          <w:p w:rsidR="00B3304A" w:rsidRDefault="00B3304A" w:rsidP="00006A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0" w:type="dxa"/>
            <w:vAlign w:val="center"/>
          </w:tcPr>
          <w:p w:rsidR="00B3304A" w:rsidRDefault="00B3304A" w:rsidP="00006A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工程管理人员</w:t>
            </w:r>
          </w:p>
        </w:tc>
        <w:tc>
          <w:tcPr>
            <w:tcW w:w="567" w:type="dxa"/>
            <w:vAlign w:val="center"/>
          </w:tcPr>
          <w:p w:rsidR="00B3304A" w:rsidRDefault="00B3304A" w:rsidP="00006A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:rsidR="00B3304A" w:rsidRDefault="00B3304A" w:rsidP="00006A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建筑工程,土木工程，</w:t>
            </w:r>
          </w:p>
          <w:p w:rsidR="00B3304A" w:rsidRDefault="00B3304A" w:rsidP="00006A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1417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本科学历具有学士学位及以上</w:t>
            </w:r>
          </w:p>
        </w:tc>
        <w:tc>
          <w:tcPr>
            <w:tcW w:w="709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923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具有中级及以上职称</w:t>
            </w:r>
          </w:p>
        </w:tc>
        <w:tc>
          <w:tcPr>
            <w:tcW w:w="530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具有施工管理或施工工艺工作经历</w:t>
            </w:r>
          </w:p>
        </w:tc>
        <w:tc>
          <w:tcPr>
            <w:tcW w:w="567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聘用</w:t>
            </w:r>
          </w:p>
        </w:tc>
        <w:tc>
          <w:tcPr>
            <w:tcW w:w="1004" w:type="dxa"/>
            <w:vMerge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后勤管理处</w:t>
            </w:r>
          </w:p>
        </w:tc>
      </w:tr>
      <w:tr w:rsidR="00B3304A" w:rsidTr="00006AD2">
        <w:trPr>
          <w:trHeight w:val="616"/>
          <w:jc w:val="center"/>
        </w:trPr>
        <w:tc>
          <w:tcPr>
            <w:tcW w:w="499" w:type="dxa"/>
            <w:vAlign w:val="center"/>
          </w:tcPr>
          <w:p w:rsidR="00B3304A" w:rsidRDefault="00B3304A" w:rsidP="00006A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30" w:type="dxa"/>
            <w:vAlign w:val="center"/>
          </w:tcPr>
          <w:p w:rsidR="00B3304A" w:rsidRDefault="00B3304A" w:rsidP="00006A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医务人员</w:t>
            </w:r>
          </w:p>
        </w:tc>
        <w:tc>
          <w:tcPr>
            <w:tcW w:w="567" w:type="dxa"/>
            <w:vAlign w:val="center"/>
          </w:tcPr>
          <w:p w:rsidR="00B3304A" w:rsidRDefault="00B3304A" w:rsidP="00006A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:rsidR="00B3304A" w:rsidRDefault="00B3304A" w:rsidP="00006A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临床医学、中西医临床医学、中西医临床</w:t>
            </w:r>
          </w:p>
        </w:tc>
        <w:tc>
          <w:tcPr>
            <w:tcW w:w="1417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本科学历具有学士学位及以上</w:t>
            </w:r>
          </w:p>
        </w:tc>
        <w:tc>
          <w:tcPr>
            <w:tcW w:w="709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923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具有中级及以上职称</w:t>
            </w:r>
          </w:p>
        </w:tc>
        <w:tc>
          <w:tcPr>
            <w:tcW w:w="530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聘用</w:t>
            </w:r>
          </w:p>
        </w:tc>
        <w:tc>
          <w:tcPr>
            <w:tcW w:w="1004" w:type="dxa"/>
            <w:vMerge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后勤管理处</w:t>
            </w:r>
          </w:p>
        </w:tc>
      </w:tr>
      <w:tr w:rsidR="00B3304A" w:rsidTr="00006AD2">
        <w:trPr>
          <w:trHeight w:val="553"/>
          <w:jc w:val="center"/>
        </w:trPr>
        <w:tc>
          <w:tcPr>
            <w:tcW w:w="499" w:type="dxa"/>
            <w:vAlign w:val="center"/>
          </w:tcPr>
          <w:p w:rsidR="00B3304A" w:rsidRDefault="00B3304A" w:rsidP="00006A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30" w:type="dxa"/>
            <w:vAlign w:val="center"/>
          </w:tcPr>
          <w:p w:rsidR="00B3304A" w:rsidRDefault="00B3304A" w:rsidP="00006A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组织员</w:t>
            </w:r>
          </w:p>
        </w:tc>
        <w:tc>
          <w:tcPr>
            <w:tcW w:w="567" w:type="dxa"/>
            <w:vAlign w:val="center"/>
          </w:tcPr>
          <w:p w:rsidR="00B3304A" w:rsidRDefault="00B3304A" w:rsidP="00006A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 w:rsidR="00B3304A" w:rsidRDefault="00B3304A" w:rsidP="00006AD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中国汉语言文学及文秘类、工商管理类、经济学类、公共管理类、会计与审计类</w:t>
            </w:r>
          </w:p>
        </w:tc>
        <w:tc>
          <w:tcPr>
            <w:tcW w:w="1417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本科学历具有学士学位及以上</w:t>
            </w:r>
          </w:p>
        </w:tc>
        <w:tc>
          <w:tcPr>
            <w:tcW w:w="709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923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316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具有1年以上组织员工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作经历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或3年党建工作经历</w:t>
            </w:r>
          </w:p>
        </w:tc>
        <w:tc>
          <w:tcPr>
            <w:tcW w:w="567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聘用</w:t>
            </w:r>
          </w:p>
        </w:tc>
        <w:tc>
          <w:tcPr>
            <w:tcW w:w="1004" w:type="dxa"/>
            <w:vMerge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304A" w:rsidRDefault="00B3304A" w:rsidP="00006AD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党委组织部、二级学院</w:t>
            </w:r>
          </w:p>
        </w:tc>
      </w:tr>
      <w:tr w:rsidR="00B3304A" w:rsidTr="00006AD2">
        <w:trPr>
          <w:trHeight w:val="561"/>
          <w:jc w:val="center"/>
        </w:trPr>
        <w:tc>
          <w:tcPr>
            <w:tcW w:w="499" w:type="dxa"/>
            <w:vAlign w:val="center"/>
          </w:tcPr>
          <w:p w:rsidR="00B3304A" w:rsidRDefault="00B3304A" w:rsidP="00006AD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30" w:type="dxa"/>
            <w:vAlign w:val="center"/>
          </w:tcPr>
          <w:p w:rsidR="00B3304A" w:rsidRDefault="00B3304A" w:rsidP="00006AD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设计类教师</w:t>
            </w:r>
          </w:p>
        </w:tc>
        <w:tc>
          <w:tcPr>
            <w:tcW w:w="567" w:type="dxa"/>
            <w:vAlign w:val="center"/>
          </w:tcPr>
          <w:p w:rsidR="00B3304A" w:rsidRDefault="00B3304A" w:rsidP="00006AD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 w:rsidR="00B3304A" w:rsidRDefault="00B3304A" w:rsidP="00006AD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美术学、视觉传达设计、艺术设计、数字媒体艺术、环境设计</w:t>
            </w:r>
          </w:p>
        </w:tc>
        <w:tc>
          <w:tcPr>
            <w:tcW w:w="1417" w:type="dxa"/>
            <w:vAlign w:val="center"/>
          </w:tcPr>
          <w:p w:rsidR="00B3304A" w:rsidRDefault="00B3304A" w:rsidP="00006AD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研究生学历具有硕士学位及以上</w:t>
            </w:r>
          </w:p>
        </w:tc>
        <w:tc>
          <w:tcPr>
            <w:tcW w:w="709" w:type="dxa"/>
            <w:vAlign w:val="center"/>
          </w:tcPr>
          <w:p w:rsidR="00B3304A" w:rsidRDefault="00B3304A" w:rsidP="00006AD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923" w:type="dxa"/>
            <w:vAlign w:val="center"/>
          </w:tcPr>
          <w:p w:rsidR="00B3304A" w:rsidRDefault="00B3304A" w:rsidP="00006AD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B3304A" w:rsidRDefault="00B3304A" w:rsidP="00006AD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:rsidR="00B3304A" w:rsidRDefault="00B3304A" w:rsidP="00006AD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应聘者需提交参与过的设计项目的证明材料。具有室内设计工作经历的优先。</w:t>
            </w:r>
          </w:p>
        </w:tc>
        <w:tc>
          <w:tcPr>
            <w:tcW w:w="567" w:type="dxa"/>
            <w:vAlign w:val="center"/>
          </w:tcPr>
          <w:p w:rsidR="00B3304A" w:rsidRDefault="00B3304A" w:rsidP="00006AD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聘用</w:t>
            </w:r>
          </w:p>
        </w:tc>
        <w:tc>
          <w:tcPr>
            <w:tcW w:w="1004" w:type="dxa"/>
            <w:vMerge/>
          </w:tcPr>
          <w:p w:rsidR="00B3304A" w:rsidRDefault="00B3304A" w:rsidP="00006AD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304A" w:rsidRDefault="00B3304A" w:rsidP="00006AD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信息与设计学院</w:t>
            </w:r>
          </w:p>
        </w:tc>
      </w:tr>
    </w:tbl>
    <w:p w:rsidR="00B3304A" w:rsidRDefault="00B3304A" w:rsidP="00B3304A">
      <w:pPr>
        <w:spacing w:line="560" w:lineRule="exac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注：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学科类别、专业名称参考《广西壮族自治区公务员考试专业分类指导目录》、教育部《专业目录》。</w:t>
      </w:r>
    </w:p>
    <w:p w:rsidR="00B3304A" w:rsidRPr="0081574B" w:rsidRDefault="00B3304A" w:rsidP="00B3304A"/>
    <w:p w:rsidR="00BB1447" w:rsidRPr="00B3304A" w:rsidRDefault="00BB1447"/>
    <w:sectPr w:rsidR="00BB1447" w:rsidRPr="00B3304A" w:rsidSect="008D1795">
      <w:pgSz w:w="16838" w:h="11906" w:orient="landscape"/>
      <w:pgMar w:top="1474" w:right="1304" w:bottom="1474" w:left="130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4A"/>
    <w:rsid w:val="008D1795"/>
    <w:rsid w:val="00B3304A"/>
    <w:rsid w:val="00BB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韦书菲</dc:creator>
  <cp:lastModifiedBy>韦书菲</cp:lastModifiedBy>
  <cp:revision>2</cp:revision>
  <dcterms:created xsi:type="dcterms:W3CDTF">2022-04-25T02:20:00Z</dcterms:created>
  <dcterms:modified xsi:type="dcterms:W3CDTF">2022-04-25T02:22:00Z</dcterms:modified>
</cp:coreProperties>
</file>